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ECD" w:rsidRPr="00757ECD" w:rsidRDefault="00757ECD" w:rsidP="00757ECD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ДОГОВОР № ________</w:t>
      </w:r>
    </w:p>
    <w:p w:rsidR="00757ECD" w:rsidRPr="00757ECD" w:rsidRDefault="00757ECD" w:rsidP="00757ECD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ОБ ИНДИВИДУАЛЬНОМ ОБУЧЕНИИ НА ДОМУ</w:t>
      </w:r>
    </w:p>
    <w:p w:rsidR="00757ECD" w:rsidRPr="00757ECD" w:rsidRDefault="00757ECD" w:rsidP="00757ECD">
      <w:pPr>
        <w:tabs>
          <w:tab w:val="left" w:pos="7470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C570A" w:rsidRDefault="00757ECD" w:rsidP="00DC570A">
      <w:pPr>
        <w:widowControl w:val="0"/>
        <w:tabs>
          <w:tab w:val="left" w:pos="7039"/>
          <w:tab w:val="left" w:pos="7615"/>
          <w:tab w:val="left" w:pos="9453"/>
          <w:tab w:val="left" w:pos="10223"/>
        </w:tabs>
        <w:autoSpaceDE w:val="0"/>
        <w:autoSpaceDN w:val="0"/>
        <w:spacing w:after="0" w:line="240" w:lineRule="auto"/>
        <w:ind w:left="642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57ECD">
        <w:rPr>
          <w:rFonts w:ascii="Times New Roman" w:eastAsia="Times New Roman" w:hAnsi="Times New Roman" w:cs="Times New Roman"/>
          <w:spacing w:val="-2"/>
          <w:sz w:val="24"/>
          <w:szCs w:val="24"/>
        </w:rPr>
        <w:t>г.</w:t>
      </w:r>
      <w:r w:rsidRPr="00757EC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57ECD">
        <w:rPr>
          <w:rFonts w:ascii="Times New Roman" w:eastAsia="Times New Roman" w:hAnsi="Times New Roman" w:cs="Times New Roman"/>
          <w:spacing w:val="-2"/>
          <w:sz w:val="24"/>
          <w:szCs w:val="24"/>
        </w:rPr>
        <w:t>Екатеринбург</w:t>
      </w:r>
      <w:r w:rsidRPr="00757ECD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DC570A" w:rsidRPr="00757ECD">
        <w:rPr>
          <w:rFonts w:ascii="Times New Roman" w:eastAsia="Times New Roman" w:hAnsi="Times New Roman" w:cs="Times New Roman"/>
          <w:sz w:val="24"/>
          <w:szCs w:val="24"/>
        </w:rPr>
        <w:t>"</w:t>
      </w:r>
      <w:r w:rsidR="005245C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"                                   </w:t>
      </w:r>
      <w:r w:rsidR="00DC570A" w:rsidRPr="00757ECD">
        <w:rPr>
          <w:rFonts w:ascii="Times New Roman" w:eastAsia="Times New Roman" w:hAnsi="Times New Roman" w:cs="Times New Roman"/>
          <w:sz w:val="24"/>
          <w:szCs w:val="24"/>
          <w:u w:val="single"/>
        </w:rPr>
        <w:t>г.</w:t>
      </w:r>
    </w:p>
    <w:p w:rsidR="00757ECD" w:rsidRPr="00757ECD" w:rsidRDefault="00DC570A" w:rsidP="00DC570A">
      <w:pPr>
        <w:widowControl w:val="0"/>
        <w:tabs>
          <w:tab w:val="left" w:pos="7039"/>
          <w:tab w:val="left" w:pos="7615"/>
          <w:tab w:val="left" w:pos="9453"/>
          <w:tab w:val="left" w:pos="10223"/>
        </w:tabs>
        <w:autoSpaceDE w:val="0"/>
        <w:autoSpaceDN w:val="0"/>
        <w:spacing w:after="0" w:line="240" w:lineRule="auto"/>
        <w:ind w:left="642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дата </w:t>
      </w:r>
      <w:r w:rsidR="00757ECD" w:rsidRPr="00757ECD">
        <w:rPr>
          <w:rFonts w:ascii="Times New Roman" w:eastAsia="Times New Roman" w:hAnsi="Times New Roman" w:cs="Times New Roman"/>
          <w:i/>
          <w:sz w:val="24"/>
          <w:szCs w:val="24"/>
        </w:rPr>
        <w:t>заключения</w:t>
      </w:r>
      <w:r w:rsidR="00757ECD" w:rsidRPr="00757EC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757ECD" w:rsidRPr="00757ECD">
        <w:rPr>
          <w:rFonts w:ascii="Times New Roman" w:eastAsia="Times New Roman" w:hAnsi="Times New Roman" w:cs="Times New Roman"/>
          <w:i/>
          <w:sz w:val="24"/>
          <w:szCs w:val="24"/>
        </w:rPr>
        <w:t>договора</w:t>
      </w:r>
    </w:p>
    <w:p w:rsidR="00757ECD" w:rsidRPr="00757ECD" w:rsidRDefault="00757ECD" w:rsidP="00757E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57ECD" w:rsidRPr="00757ECD" w:rsidRDefault="00757ECD" w:rsidP="00757ECD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ECD">
        <w:rPr>
          <w:rFonts w:ascii="Times New Roman" w:eastAsia="Times New Roman" w:hAnsi="Times New Roman" w:cs="Times New Roman"/>
          <w:sz w:val="24"/>
          <w:szCs w:val="24"/>
        </w:rPr>
        <w:t>Муниципальное</w:t>
      </w:r>
      <w:r w:rsidRPr="00757EC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57ECD">
        <w:rPr>
          <w:rFonts w:ascii="Times New Roman" w:eastAsia="Times New Roman" w:hAnsi="Times New Roman" w:cs="Times New Roman"/>
          <w:sz w:val="24"/>
          <w:szCs w:val="24"/>
        </w:rPr>
        <w:t>автономное</w:t>
      </w:r>
      <w:r w:rsidRPr="00757EC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57ECD">
        <w:rPr>
          <w:rFonts w:ascii="Times New Roman" w:eastAsia="Times New Roman" w:hAnsi="Times New Roman" w:cs="Times New Roman"/>
          <w:sz w:val="24"/>
          <w:szCs w:val="24"/>
        </w:rPr>
        <w:t>общеобразовательное</w:t>
      </w:r>
      <w:r w:rsidRPr="00757EC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57ECD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757EC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757ECD">
        <w:rPr>
          <w:rFonts w:ascii="Times New Roman" w:eastAsia="Times New Roman" w:hAnsi="Times New Roman" w:cs="Times New Roman"/>
          <w:sz w:val="24"/>
          <w:szCs w:val="24"/>
        </w:rPr>
        <w:t>средняя</w:t>
      </w:r>
      <w:r w:rsidRPr="00757EC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757ECD">
        <w:rPr>
          <w:rFonts w:ascii="Times New Roman" w:eastAsia="Times New Roman" w:hAnsi="Times New Roman" w:cs="Times New Roman"/>
          <w:sz w:val="24"/>
          <w:szCs w:val="24"/>
        </w:rPr>
        <w:t>общеобразовательная</w:t>
      </w:r>
      <w:r w:rsidRPr="00757EC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757ECD">
        <w:rPr>
          <w:rFonts w:ascii="Times New Roman" w:eastAsia="Times New Roman" w:hAnsi="Times New Roman" w:cs="Times New Roman"/>
          <w:sz w:val="24"/>
          <w:szCs w:val="24"/>
        </w:rPr>
        <w:t>школа № 96</w:t>
      </w:r>
      <w:r w:rsidRPr="00757E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7ECD">
        <w:rPr>
          <w:rFonts w:ascii="Times New Roman" w:eastAsia="Times New Roman" w:hAnsi="Times New Roman" w:cs="Times New Roman"/>
          <w:sz w:val="24"/>
          <w:szCs w:val="24"/>
        </w:rPr>
        <w:t>(в дальнейшем Исполнитель), на основании лицензии</w:t>
      </w:r>
      <w:r w:rsidRPr="00757E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7ECD">
        <w:rPr>
          <w:rFonts w:ascii="Times New Roman" w:eastAsia="Times New Roman" w:hAnsi="Times New Roman" w:cs="Times New Roman"/>
          <w:sz w:val="24"/>
          <w:szCs w:val="24"/>
        </w:rPr>
        <w:t xml:space="preserve">№ 13413, выданной Министерством общего и профессионального образования Свердловской области на срок с 02.03.2011 г. бессрочно, и свидетельства о государственной аккредитации № 001246, выданного Министерством общего и профессионального образования Свердловской области на срок с 22.03.2012 г. до 22.03.2024 г., в лице директора МАОУ СОШ №96 </w:t>
      </w:r>
      <w:r w:rsidR="005245C5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757ECD">
        <w:rPr>
          <w:rFonts w:ascii="Times New Roman" w:eastAsia="Times New Roman" w:hAnsi="Times New Roman" w:cs="Times New Roman"/>
          <w:sz w:val="24"/>
          <w:szCs w:val="24"/>
        </w:rPr>
        <w:t>, действующего на основании Устава, именуемого в дальнейшем «Исполнитель», с одной стороны и</w:t>
      </w:r>
      <w:r w:rsidR="005245C5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 _______________________________________</w:t>
      </w:r>
      <w:r w:rsidRPr="00757EC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именуемый в дальнейшем Родитель, с другой стороны, заключили настоящий договор о нижеследующем:</w:t>
      </w:r>
    </w:p>
    <w:p w:rsidR="00757ECD" w:rsidRPr="00757ECD" w:rsidRDefault="00F46DC1" w:rsidP="00F46DC1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57ECD" w:rsidRPr="00757ECD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757ECD"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:</w:t>
      </w:r>
    </w:p>
    <w:p w:rsidR="00757ECD" w:rsidRPr="00F46DC1" w:rsidRDefault="00757ECD" w:rsidP="00F46DC1">
      <w:pPr>
        <w:spacing w:after="0" w:line="240" w:lineRule="auto"/>
        <w:jc w:val="both"/>
        <w:rPr>
          <w:rFonts w:ascii="Times New Roman" w:eastAsia="Batang" w:hAnsi="Times New Roman" w:cs="Times New Roman"/>
          <w:color w:val="FF0000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Обязуется  в 202</w:t>
      </w:r>
      <w:r w:rsidR="00A4603E">
        <w:rPr>
          <w:rFonts w:ascii="Times New Roman" w:eastAsia="Batang" w:hAnsi="Times New Roman" w:cs="Times New Roman"/>
          <w:sz w:val="24"/>
          <w:szCs w:val="24"/>
          <w:lang w:eastAsia="ru-RU"/>
        </w:rPr>
        <w:t>0</w:t>
      </w: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-</w:t>
      </w:r>
      <w:r w:rsidR="00A4603E">
        <w:rPr>
          <w:rFonts w:ascii="Times New Roman" w:eastAsia="Batang" w:hAnsi="Times New Roman" w:cs="Times New Roman"/>
          <w:sz w:val="24"/>
          <w:szCs w:val="24"/>
          <w:lang w:eastAsia="ru-RU"/>
        </w:rPr>
        <w:t>20</w:t>
      </w: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2</w:t>
      </w:r>
      <w:r w:rsidR="00A4603E">
        <w:rPr>
          <w:rFonts w:ascii="Times New Roman" w:eastAsia="Batang" w:hAnsi="Times New Roman" w:cs="Times New Roman"/>
          <w:sz w:val="24"/>
          <w:szCs w:val="24"/>
          <w:lang w:eastAsia="ru-RU"/>
        </w:rPr>
        <w:t>1</w:t>
      </w: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учебном году в  соответствии с приказом №</w:t>
      </w:r>
      <w:r w:rsidR="00DC570A" w:rsidRPr="000316B5">
        <w:rPr>
          <w:rFonts w:ascii="Times New Roman" w:eastAsia="Calibri" w:hAnsi="Times New Roman" w:cs="Times New Roman"/>
          <w:sz w:val="24"/>
          <w:szCs w:val="24"/>
        </w:rPr>
        <w:t>284/10-о  от 01.09.2020 г.</w:t>
      </w:r>
      <w:r w:rsidR="00DC57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570A"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и на основании медицинского заключения  </w:t>
      </w:r>
      <w:r w:rsidR="005245C5">
        <w:rPr>
          <w:rFonts w:ascii="Times New Roman" w:eastAsia="Calibri" w:hAnsi="Times New Roman" w:cs="Times New Roman"/>
          <w:u w:val="single"/>
        </w:rPr>
        <w:t xml:space="preserve">КЭК № </w:t>
      </w:r>
      <w:r w:rsidR="00DC570A">
        <w:rPr>
          <w:rFonts w:ascii="Times New Roman" w:eastAsia="Calibri" w:hAnsi="Times New Roman" w:cs="Times New Roman"/>
          <w:u w:val="single"/>
        </w:rPr>
        <w:t xml:space="preserve"> </w:t>
      </w:r>
      <w:r w:rsidR="00DC570A" w:rsidRPr="000316B5">
        <w:rPr>
          <w:rFonts w:ascii="Times New Roman" w:eastAsia="Calibri" w:hAnsi="Times New Roman" w:cs="Times New Roman"/>
          <w:u w:val="single"/>
        </w:rPr>
        <w:t xml:space="preserve">от </w:t>
      </w:r>
      <w:r w:rsidR="005245C5">
        <w:rPr>
          <w:rFonts w:ascii="Times New Roman" w:eastAsia="Calibri" w:hAnsi="Times New Roman" w:cs="Times New Roman"/>
          <w:u w:val="single"/>
        </w:rPr>
        <w:t xml:space="preserve"> «» августа 202</w:t>
      </w:r>
      <w:r w:rsidR="00DC570A" w:rsidRPr="000316B5">
        <w:rPr>
          <w:rFonts w:ascii="Times New Roman" w:eastAsia="Calibri" w:hAnsi="Times New Roman" w:cs="Times New Roman"/>
          <w:u w:val="single"/>
        </w:rPr>
        <w:t xml:space="preserve"> года</w:t>
      </w:r>
      <w:r w:rsidR="00DC570A"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предоставить  </w:t>
      </w:r>
      <w:r w:rsidR="005245C5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__________________________________________________________________________________</w:t>
      </w:r>
      <w:r w:rsidR="00F46DC1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 xml:space="preserve">г.р., </w:t>
      </w:r>
      <w:proofErr w:type="spellStart"/>
      <w:r w:rsidR="00F46DC1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>об</w:t>
      </w:r>
      <w:r w:rsidRPr="00757ECD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>учащемуся</w:t>
      </w:r>
      <w:proofErr w:type="spellEnd"/>
      <w:r w:rsidRPr="00757ECD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 xml:space="preserve"> </w:t>
      </w:r>
      <w:r w:rsidR="005245C5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57ECD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 xml:space="preserve"> «</w:t>
      </w:r>
      <w:r w:rsidR="005245C5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757ECD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>» класса МАОУ СОШ №96 (далее Обучающийся),</w:t>
      </w: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 бесплатное качественное общее образование по </w:t>
      </w:r>
      <w:r w:rsidRPr="0075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Адаптированной основной общео</w:t>
      </w:r>
      <w:r w:rsidR="00F4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бразовательной программе основно</w:t>
      </w:r>
      <w:r w:rsidRPr="0075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общего образования для обучающихся с интеллектуальными нарушениями (вариант 1), по </w:t>
      </w: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индивидуальному</w:t>
      </w:r>
      <w:r w:rsidR="00F46DC1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учебному</w:t>
      </w: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плану обучения на дому в соответствии с требованиями федерального государственного образовательного стандарта</w:t>
      </w:r>
      <w:r w:rsidRPr="00757ECD">
        <w:rPr>
          <w:rFonts w:ascii="Times New Roman" w:eastAsia="Batang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757ECD" w:rsidRPr="00757ECD" w:rsidRDefault="00757ECD" w:rsidP="00F46DC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EC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 щадящий режим проведения занятий на дому при организации образовательного процесса в соответствии с особенностями и возможностями Обучающегося.</w:t>
      </w:r>
    </w:p>
    <w:p w:rsidR="00757ECD" w:rsidRPr="00757ECD" w:rsidRDefault="00757ECD" w:rsidP="00757EC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EC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Заключить  с родителями договор на оказание образовательных услуг.</w:t>
      </w:r>
    </w:p>
    <w:p w:rsidR="00757ECD" w:rsidRPr="00757ECD" w:rsidRDefault="00757ECD" w:rsidP="00757EC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57EC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Гарантирует  освоение</w:t>
      </w:r>
      <w:proofErr w:type="gramEnd"/>
      <w:r w:rsidRPr="00757EC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знаний обучающимся по общеобразовательным предметам в рамках данного учебного плана при добросовестном отношении обучающегося к получению знаний.</w:t>
      </w:r>
    </w:p>
    <w:p w:rsidR="00757ECD" w:rsidRPr="00757ECD" w:rsidRDefault="00757ECD" w:rsidP="00757EC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EC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Несет ответственность за жизнь и здоровье обучающегося во время образовательного процесса, правил и требований в части проведения учебного занятия (урока).</w:t>
      </w:r>
    </w:p>
    <w:p w:rsidR="00757ECD" w:rsidRPr="00757ECD" w:rsidRDefault="00757ECD" w:rsidP="00757ECD">
      <w:pPr>
        <w:numPr>
          <w:ilvl w:val="1"/>
          <w:numId w:val="1"/>
        </w:numPr>
        <w:tabs>
          <w:tab w:val="left" w:pos="366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Предоставляет обучающемуся на период индивидуального обучения на дому учебную, справочную и другую литературу, имеющуюся в библиотеке Школы.</w:t>
      </w:r>
    </w:p>
    <w:p w:rsidR="00757ECD" w:rsidRPr="00757ECD" w:rsidRDefault="00757ECD" w:rsidP="00757ECD">
      <w:pPr>
        <w:numPr>
          <w:ilvl w:val="1"/>
          <w:numId w:val="1"/>
        </w:numPr>
        <w:tabs>
          <w:tab w:val="left" w:pos="366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Осуществляет промежуточную и государственную (итоговую) аттестацию обучающегося.</w:t>
      </w:r>
    </w:p>
    <w:p w:rsidR="00757ECD" w:rsidRPr="00757ECD" w:rsidRDefault="00757ECD" w:rsidP="00757ECD">
      <w:pPr>
        <w:numPr>
          <w:ilvl w:val="1"/>
          <w:numId w:val="1"/>
        </w:numPr>
        <w:tabs>
          <w:tab w:val="left" w:pos="366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Выдает документ государственного образца о соответствующем образовании при условии прохождения обучающимся государственной (итоговой) аттестации.</w:t>
      </w:r>
    </w:p>
    <w:p w:rsidR="00757ECD" w:rsidRPr="00757ECD" w:rsidRDefault="00757ECD" w:rsidP="00757ECD">
      <w:pPr>
        <w:numPr>
          <w:ilvl w:val="1"/>
          <w:numId w:val="1"/>
        </w:numPr>
        <w:tabs>
          <w:tab w:val="left" w:pos="366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Предоставляет родителям (законным представителям) возможность ознакомления с ходом и содержанием образовательного процесса, итогами успеваемости обучающегося.</w:t>
      </w:r>
    </w:p>
    <w:p w:rsidR="00757ECD" w:rsidRPr="00757ECD" w:rsidRDefault="00757ECD" w:rsidP="00757ECD">
      <w:pPr>
        <w:numPr>
          <w:ilvl w:val="1"/>
          <w:numId w:val="1"/>
        </w:numPr>
        <w:tabs>
          <w:tab w:val="left" w:pos="366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Гарантирует возможность участия обучающегося во внеклассных мероприятиях в системе дополнительного образования Учреждения под наблюдением родителей (кроме спортивных секций и мероприятий</w:t>
      </w:r>
      <w:r w:rsidRPr="00757ECD">
        <w:rPr>
          <w:rFonts w:ascii="Times New Roman" w:eastAsia="Batang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).</w:t>
      </w:r>
    </w:p>
    <w:p w:rsidR="00F46DC1" w:rsidRDefault="00F46DC1" w:rsidP="00757ECD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757ECD" w:rsidRPr="00757ECD" w:rsidRDefault="00757ECD" w:rsidP="00757ECD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2. Родители (законные представители):</w:t>
      </w:r>
    </w:p>
    <w:p w:rsidR="00757ECD" w:rsidRPr="00757ECD" w:rsidRDefault="00757ECD" w:rsidP="00757ECD">
      <w:pPr>
        <w:tabs>
          <w:tab w:val="left" w:pos="1024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2.1.</w:t>
      </w: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ab/>
        <w:t>Создают благоприятные условия для занятий с ребёнком на дому в соответствии с</w:t>
      </w:r>
    </w:p>
    <w:p w:rsidR="00757ECD" w:rsidRPr="00757ECD" w:rsidRDefault="00757ECD" w:rsidP="00757ECD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установленными санитарно-гигиеническими нормами, правилами и требованиями, выполнения им домашних заданий, самообразования.</w:t>
      </w:r>
    </w:p>
    <w:p w:rsidR="00757ECD" w:rsidRPr="00757ECD" w:rsidRDefault="00757ECD" w:rsidP="00757ECD">
      <w:pPr>
        <w:numPr>
          <w:ilvl w:val="1"/>
          <w:numId w:val="2"/>
        </w:numPr>
        <w:tabs>
          <w:tab w:val="left" w:pos="1053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Несут ответственность за обеспечение ребенка необходимыми средствами для успешного обучения и воспитания.</w:t>
      </w:r>
    </w:p>
    <w:p w:rsidR="00757ECD" w:rsidRPr="00757ECD" w:rsidRDefault="00757ECD" w:rsidP="00757ECD">
      <w:pPr>
        <w:numPr>
          <w:ilvl w:val="1"/>
          <w:numId w:val="2"/>
        </w:numPr>
        <w:tabs>
          <w:tab w:val="left" w:pos="1053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Поддерживают контакт с классным руководителем, директором Школы по вопросам организации учебного процесса.</w:t>
      </w:r>
    </w:p>
    <w:p w:rsidR="00F46DC1" w:rsidRDefault="00F46DC1" w:rsidP="00F46DC1">
      <w:pPr>
        <w:tabs>
          <w:tab w:val="left" w:pos="1053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757ECD" w:rsidRPr="00757ECD" w:rsidRDefault="00757ECD" w:rsidP="00757ECD">
      <w:pPr>
        <w:numPr>
          <w:ilvl w:val="0"/>
          <w:numId w:val="2"/>
        </w:numPr>
        <w:tabs>
          <w:tab w:val="left" w:pos="1053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Родители имеют право:</w:t>
      </w:r>
    </w:p>
    <w:p w:rsidR="00757ECD" w:rsidRPr="00757ECD" w:rsidRDefault="00757ECD" w:rsidP="00757ECD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3.1. Вносить предложения при составлении расписания учебных занятий.</w:t>
      </w:r>
    </w:p>
    <w:p w:rsidR="00757ECD" w:rsidRPr="00757ECD" w:rsidRDefault="00757ECD" w:rsidP="00757ECD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lastRenderedPageBreak/>
        <w:t>3.2. Знакомиться с ходом и содержанием образовательного процесса, итогами успеваемости обучающегося.</w:t>
      </w:r>
    </w:p>
    <w:p w:rsidR="00757ECD" w:rsidRPr="00757ECD" w:rsidRDefault="00757ECD" w:rsidP="00757ECD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757ECD" w:rsidRPr="00757ECD" w:rsidRDefault="00757ECD" w:rsidP="00757EC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Обучающийся в форме индивидуального обучения на дому обязан:</w:t>
      </w:r>
    </w:p>
    <w:p w:rsidR="00757ECD" w:rsidRPr="00757ECD" w:rsidRDefault="00757ECD" w:rsidP="00757ECD">
      <w:pPr>
        <w:numPr>
          <w:ilvl w:val="1"/>
          <w:numId w:val="4"/>
        </w:num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добросовестно</w:t>
      </w: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ab/>
        <w:t>учиться, стремиться к сознательному и творческому освоению образовательных программ;</w:t>
      </w:r>
    </w:p>
    <w:p w:rsidR="00757ECD" w:rsidRPr="00757ECD" w:rsidRDefault="00757ECD" w:rsidP="00757ECD">
      <w:pPr>
        <w:numPr>
          <w:ilvl w:val="1"/>
          <w:numId w:val="4"/>
        </w:num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уважать</w:t>
      </w: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ab/>
        <w:t>честь и достоинство работников образовательного учреждения;</w:t>
      </w:r>
    </w:p>
    <w:p w:rsidR="00757ECD" w:rsidRPr="00757ECD" w:rsidRDefault="00757ECD" w:rsidP="00757ECD">
      <w:pPr>
        <w:numPr>
          <w:ilvl w:val="1"/>
          <w:numId w:val="4"/>
        </w:num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соблюдать расписание занятий;</w:t>
      </w:r>
    </w:p>
    <w:p w:rsidR="00757ECD" w:rsidRPr="00757ECD" w:rsidRDefault="00757ECD" w:rsidP="00757ECD">
      <w:pPr>
        <w:numPr>
          <w:ilvl w:val="1"/>
          <w:numId w:val="4"/>
        </w:num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находиться дома в часы, отведенные для занятий согласно индивидуальному расписанию;</w:t>
      </w:r>
    </w:p>
    <w:p w:rsidR="00757ECD" w:rsidRPr="00757ECD" w:rsidRDefault="00757ECD" w:rsidP="00757ECD">
      <w:pPr>
        <w:numPr>
          <w:ilvl w:val="1"/>
          <w:numId w:val="4"/>
        </w:num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вести дневник, тетради (если нет соответствующих медицинских ограничений).</w:t>
      </w:r>
    </w:p>
    <w:p w:rsidR="00757ECD" w:rsidRPr="00757ECD" w:rsidRDefault="00757ECD" w:rsidP="00757EC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757ECD" w:rsidRPr="00757ECD" w:rsidRDefault="00757ECD" w:rsidP="00757ECD">
      <w:pPr>
        <w:numPr>
          <w:ilvl w:val="0"/>
          <w:numId w:val="4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757EC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Обучающийся на дому имеют право: </w:t>
      </w:r>
    </w:p>
    <w:p w:rsidR="00757ECD" w:rsidRPr="00757ECD" w:rsidRDefault="00757ECD" w:rsidP="00757ECD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757EC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на получение образования в соответствии с государственным образовательным стандартом; </w:t>
      </w:r>
    </w:p>
    <w:p w:rsidR="00757ECD" w:rsidRPr="00757ECD" w:rsidRDefault="00757ECD" w:rsidP="00757ECD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757EC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вносить предложения по совершенствованию образовательного процесса в администрацию общеобразовательного учреждения; </w:t>
      </w:r>
    </w:p>
    <w:p w:rsidR="00757ECD" w:rsidRPr="00757ECD" w:rsidRDefault="00757ECD" w:rsidP="00757ECD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757EC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на уважение своего человеческого достоинства, свободу совести и информации, свободное выражение собственных взглядов и убеждений; </w:t>
      </w:r>
    </w:p>
    <w:p w:rsidR="00757ECD" w:rsidRPr="00757ECD" w:rsidRDefault="00757ECD" w:rsidP="00757ECD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757EC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на моральное и материальное поощрение за успехи в учении; </w:t>
      </w:r>
    </w:p>
    <w:p w:rsidR="00757ECD" w:rsidRPr="00757ECD" w:rsidRDefault="00757ECD" w:rsidP="00757ECD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757EC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на психолого-медико-педагогическое сопровождение; </w:t>
      </w:r>
    </w:p>
    <w:p w:rsidR="00757ECD" w:rsidRPr="00757ECD" w:rsidRDefault="00757ECD" w:rsidP="00757ECD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757EC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на участие в культурной жизни школы</w:t>
      </w:r>
    </w:p>
    <w:p w:rsidR="00757ECD" w:rsidRPr="00757ECD" w:rsidRDefault="00757ECD" w:rsidP="00757ECD">
      <w:pPr>
        <w:tabs>
          <w:tab w:val="left" w:pos="410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757ECD" w:rsidRPr="00757ECD" w:rsidRDefault="00757ECD" w:rsidP="00757EC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имеет право:</w:t>
      </w:r>
    </w:p>
    <w:p w:rsidR="00757ECD" w:rsidRPr="00757ECD" w:rsidRDefault="00757ECD" w:rsidP="00757ECD">
      <w:pPr>
        <w:numPr>
          <w:ilvl w:val="1"/>
          <w:numId w:val="4"/>
        </w:numPr>
        <w:tabs>
          <w:tab w:val="left" w:pos="1038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Определять часы учебного плана для индивидуального обучения ребенка на дому в пределах установленного норматива.</w:t>
      </w:r>
    </w:p>
    <w:p w:rsidR="00757ECD" w:rsidRPr="00757ECD" w:rsidRDefault="00757ECD" w:rsidP="00757ECD">
      <w:pPr>
        <w:numPr>
          <w:ilvl w:val="1"/>
          <w:numId w:val="4"/>
        </w:numPr>
        <w:tabs>
          <w:tab w:val="left" w:pos="1043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Определять педагогический состав сотрудников для индивидуальных занятий с обучающимся.</w:t>
      </w:r>
    </w:p>
    <w:p w:rsidR="00757ECD" w:rsidRPr="00757ECD" w:rsidRDefault="00757ECD" w:rsidP="00757ECD">
      <w:pPr>
        <w:numPr>
          <w:ilvl w:val="1"/>
          <w:numId w:val="4"/>
        </w:numPr>
        <w:tabs>
          <w:tab w:val="left" w:pos="1034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Устанавливать расписание занятий обучающегося по согласованию с родителями (законными представителями).</w:t>
      </w:r>
    </w:p>
    <w:p w:rsidR="00757ECD" w:rsidRPr="00757ECD" w:rsidRDefault="00757ECD" w:rsidP="00757ECD">
      <w:pPr>
        <w:numPr>
          <w:ilvl w:val="1"/>
          <w:numId w:val="4"/>
        </w:numPr>
        <w:tabs>
          <w:tab w:val="left" w:pos="1043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Договор вступает в силу с </w:t>
      </w:r>
      <w:r w:rsidR="005245C5">
        <w:rPr>
          <w:rFonts w:ascii="Times New Roman" w:eastAsia="Batang" w:hAnsi="Times New Roman" w:cs="Times New Roman"/>
          <w:sz w:val="24"/>
          <w:szCs w:val="24"/>
          <w:lang w:eastAsia="ru-RU"/>
        </w:rPr>
        <w:t>_____________________</w:t>
      </w: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года.</w:t>
      </w:r>
    </w:p>
    <w:p w:rsidR="00757ECD" w:rsidRPr="00757ECD" w:rsidRDefault="00757ECD" w:rsidP="00757ECD">
      <w:pPr>
        <w:numPr>
          <w:ilvl w:val="1"/>
          <w:numId w:val="4"/>
        </w:numPr>
        <w:tabs>
          <w:tab w:val="left" w:pos="1034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Договор может быть продлен, изменен, дополнен по соглашению сторон. Изменения и дополнения к договору оформляются в форме приложений к нему и являются неотъемлемой частью договора.</w:t>
      </w:r>
    </w:p>
    <w:p w:rsidR="00757ECD" w:rsidRPr="00757ECD" w:rsidRDefault="00757ECD" w:rsidP="00757ECD">
      <w:pPr>
        <w:numPr>
          <w:ilvl w:val="1"/>
          <w:numId w:val="4"/>
        </w:numPr>
        <w:tabs>
          <w:tab w:val="left" w:pos="1038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Договор может быть расторгнут по согласию сторон, либо в одностороннем порядке одной из сторон, в случае не выполнения другой стороной обязательств настоящего договора.</w:t>
      </w:r>
    </w:p>
    <w:p w:rsidR="00757ECD" w:rsidRPr="00757ECD" w:rsidRDefault="00757ECD" w:rsidP="00757ECD">
      <w:pPr>
        <w:tabs>
          <w:tab w:val="left" w:pos="1038"/>
        </w:tabs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757ECD" w:rsidRPr="00757ECD" w:rsidRDefault="00757ECD" w:rsidP="00757ECD">
      <w:pPr>
        <w:numPr>
          <w:ilvl w:val="0"/>
          <w:numId w:val="4"/>
        </w:numPr>
        <w:tabs>
          <w:tab w:val="left" w:pos="1038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Срок действия договора:</w:t>
      </w:r>
    </w:p>
    <w:p w:rsidR="00757ECD" w:rsidRDefault="00757ECD" w:rsidP="00757ECD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с «</w:t>
      </w:r>
      <w:r w:rsidR="005245C5">
        <w:rPr>
          <w:rFonts w:ascii="Times New Roman" w:eastAsia="Batang" w:hAnsi="Times New Roman" w:cs="Times New Roman"/>
          <w:sz w:val="24"/>
          <w:szCs w:val="24"/>
          <w:lang w:eastAsia="ru-RU"/>
        </w:rPr>
        <w:t>___</w:t>
      </w:r>
      <w:proofErr w:type="gramStart"/>
      <w:r w:rsidR="005245C5">
        <w:rPr>
          <w:rFonts w:ascii="Times New Roman" w:eastAsia="Batang" w:hAnsi="Times New Roman" w:cs="Times New Roman"/>
          <w:sz w:val="24"/>
          <w:szCs w:val="24"/>
          <w:lang w:eastAsia="ru-RU"/>
        </w:rPr>
        <w:t>_</w:t>
      </w: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»</w:t>
      </w:r>
      <w:r w:rsidR="005245C5">
        <w:rPr>
          <w:rFonts w:ascii="Times New Roman" w:eastAsia="Batang" w:hAnsi="Times New Roman" w:cs="Times New Roman"/>
          <w:sz w:val="24"/>
          <w:szCs w:val="24"/>
          <w:lang w:eastAsia="ru-RU"/>
        </w:rPr>
        <w:t>_</w:t>
      </w:r>
      <w:proofErr w:type="gramEnd"/>
      <w:r w:rsidR="005245C5">
        <w:rPr>
          <w:rFonts w:ascii="Times New Roman" w:eastAsia="Batang" w:hAnsi="Times New Roman" w:cs="Times New Roman"/>
          <w:sz w:val="24"/>
          <w:szCs w:val="24"/>
          <w:lang w:eastAsia="ru-RU"/>
        </w:rPr>
        <w:t>__________г. по  «___» ________</w:t>
      </w: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_года</w:t>
      </w:r>
    </w:p>
    <w:p w:rsidR="00F46DC1" w:rsidRPr="00757ECD" w:rsidRDefault="00F46DC1" w:rsidP="00757ECD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F46DC1" w:rsidRPr="007E47D2" w:rsidRDefault="00F46DC1" w:rsidP="00F46D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E47D2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Адрес оказания образовательных услуг: 620138 г. Екатеринбург, </w:t>
      </w:r>
      <w:r w:rsidRPr="007E47D2">
        <w:rPr>
          <w:rFonts w:ascii="PT Sans Caption" w:hAnsi="PT Sans Caption"/>
          <w:sz w:val="21"/>
          <w:szCs w:val="21"/>
          <w:shd w:val="clear" w:color="auto" w:fill="FFFFFF"/>
        </w:rPr>
        <w:t xml:space="preserve">ул. </w:t>
      </w:r>
      <w:r w:rsidR="005245C5">
        <w:rPr>
          <w:rFonts w:ascii="PT Sans Caption" w:hAnsi="PT Sans Caption"/>
          <w:sz w:val="21"/>
          <w:szCs w:val="21"/>
          <w:shd w:val="clear" w:color="auto" w:fill="FFFFFF"/>
        </w:rPr>
        <w:t>__________________</w:t>
      </w:r>
      <w:r w:rsidRPr="007E47D2">
        <w:rPr>
          <w:rFonts w:ascii="PT Sans Caption" w:hAnsi="PT Sans Caption"/>
          <w:sz w:val="21"/>
          <w:szCs w:val="21"/>
          <w:shd w:val="clear" w:color="auto" w:fill="FFFFFF"/>
        </w:rPr>
        <w:t xml:space="preserve">, кв. </w:t>
      </w:r>
      <w:r w:rsidR="005245C5">
        <w:rPr>
          <w:rFonts w:ascii="PT Sans Caption" w:hAnsi="PT Sans Caption"/>
          <w:sz w:val="21"/>
          <w:szCs w:val="21"/>
          <w:shd w:val="clear" w:color="auto" w:fill="FFFFFF"/>
        </w:rPr>
        <w:t>___</w:t>
      </w:r>
      <w:r w:rsidRPr="007E47D2">
        <w:rPr>
          <w:rFonts w:ascii="PT Sans Caption" w:hAnsi="PT Sans Caption"/>
          <w:sz w:val="21"/>
          <w:szCs w:val="21"/>
          <w:shd w:val="clear" w:color="auto" w:fill="FFFFFF"/>
        </w:rPr>
        <w:t>.</w:t>
      </w:r>
    </w:p>
    <w:p w:rsidR="00757ECD" w:rsidRPr="00757ECD" w:rsidRDefault="00757ECD" w:rsidP="00757ECD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757ECD" w:rsidRDefault="00757ECD" w:rsidP="00757EC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Договор составлен в двух экземплярах: один экземпляр хранится в личном деле обучающегося, другой - у родителей (законных представителей). Оба экземпляра имеют одинаковую (равную) юридическую силу.</w:t>
      </w:r>
    </w:p>
    <w:p w:rsidR="005245C5" w:rsidRDefault="005245C5" w:rsidP="005245C5">
      <w:pPr>
        <w:pStyle w:val="a7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5245C5" w:rsidRDefault="005245C5" w:rsidP="005245C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5245C5" w:rsidRDefault="005245C5" w:rsidP="005245C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5245C5" w:rsidRDefault="005245C5" w:rsidP="005245C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5245C5" w:rsidRDefault="005245C5" w:rsidP="005245C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5245C5" w:rsidRDefault="005245C5" w:rsidP="005245C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5245C5" w:rsidRDefault="005245C5" w:rsidP="005245C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5245C5" w:rsidRDefault="005245C5" w:rsidP="005245C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5245C5" w:rsidRDefault="005245C5" w:rsidP="005245C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5245C5" w:rsidRDefault="005245C5" w:rsidP="005245C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5245C5" w:rsidRDefault="005245C5" w:rsidP="005245C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C0823" w:rsidRDefault="00BC0823" w:rsidP="005245C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F46DC1" w:rsidRPr="00757ECD" w:rsidRDefault="00757ECD" w:rsidP="00757ECD">
      <w:pPr>
        <w:numPr>
          <w:ilvl w:val="0"/>
          <w:numId w:val="4"/>
        </w:numPr>
        <w:tabs>
          <w:tab w:val="left" w:pos="342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57ECD">
        <w:rPr>
          <w:rFonts w:ascii="Times New Roman" w:eastAsia="Batang" w:hAnsi="Times New Roman" w:cs="Times New Roman"/>
          <w:sz w:val="24"/>
          <w:szCs w:val="24"/>
          <w:lang w:eastAsia="ru-RU"/>
        </w:rPr>
        <w:t>Реквизиты сторон, заключивших договор:</w:t>
      </w:r>
    </w:p>
    <w:tbl>
      <w:tblPr>
        <w:tblStyle w:val="TableNormal"/>
        <w:tblW w:w="9717" w:type="dxa"/>
        <w:tblInd w:w="489" w:type="dxa"/>
        <w:tblLayout w:type="fixed"/>
        <w:tblLook w:val="01E0" w:firstRow="1" w:lastRow="1" w:firstColumn="1" w:lastColumn="1" w:noHBand="0" w:noVBand="0"/>
      </w:tblPr>
      <w:tblGrid>
        <w:gridCol w:w="4858"/>
        <w:gridCol w:w="4859"/>
      </w:tblGrid>
      <w:tr w:rsidR="00F46DC1" w:rsidRPr="00F46DC1" w:rsidTr="00F46DC1">
        <w:trPr>
          <w:trHeight w:val="224"/>
        </w:trPr>
        <w:tc>
          <w:tcPr>
            <w:tcW w:w="4858" w:type="dxa"/>
          </w:tcPr>
          <w:p w:rsidR="00F46DC1" w:rsidRPr="00F46DC1" w:rsidRDefault="00F46DC1" w:rsidP="00F46DC1">
            <w:pPr>
              <w:spacing w:line="204" w:lineRule="exact"/>
              <w:ind w:left="99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proofErr w:type="spellEnd"/>
          </w:p>
        </w:tc>
        <w:tc>
          <w:tcPr>
            <w:tcW w:w="4859" w:type="dxa"/>
          </w:tcPr>
          <w:p w:rsidR="00F46DC1" w:rsidRPr="00F46DC1" w:rsidRDefault="00F46DC1" w:rsidP="00F46DC1">
            <w:pPr>
              <w:spacing w:line="204" w:lineRule="exact"/>
              <w:ind w:left="1382" w:right="12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</w:t>
            </w:r>
            <w:proofErr w:type="spellEnd"/>
          </w:p>
        </w:tc>
      </w:tr>
      <w:tr w:rsidR="00F46DC1" w:rsidRPr="00F46DC1" w:rsidTr="00F46DC1">
        <w:trPr>
          <w:trHeight w:val="230"/>
        </w:trPr>
        <w:tc>
          <w:tcPr>
            <w:tcW w:w="4858" w:type="dxa"/>
          </w:tcPr>
          <w:p w:rsidR="00F46DC1" w:rsidRPr="00F46DC1" w:rsidRDefault="00F46DC1" w:rsidP="00F46DC1">
            <w:pPr>
              <w:tabs>
                <w:tab w:val="left" w:pos="2147"/>
              </w:tabs>
              <w:spacing w:line="210" w:lineRule="exact"/>
              <w:ind w:lef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  <w:proofErr w:type="spellEnd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автономное</w:t>
            </w:r>
            <w:proofErr w:type="spellEnd"/>
          </w:p>
        </w:tc>
        <w:tc>
          <w:tcPr>
            <w:tcW w:w="4859" w:type="dxa"/>
          </w:tcPr>
          <w:p w:rsidR="00F46DC1" w:rsidRPr="00A858EA" w:rsidRDefault="00F46DC1" w:rsidP="00F46DC1">
            <w:pPr>
              <w:tabs>
                <w:tab w:val="left" w:pos="3206"/>
              </w:tabs>
              <w:spacing w:line="210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 w:rsidR="00A858E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u-RU"/>
              </w:rPr>
              <w:t>________________</w:t>
            </w:r>
          </w:p>
        </w:tc>
      </w:tr>
      <w:tr w:rsidR="00F46DC1" w:rsidRPr="00F46DC1" w:rsidTr="00F46DC1">
        <w:trPr>
          <w:trHeight w:val="225"/>
        </w:trPr>
        <w:tc>
          <w:tcPr>
            <w:tcW w:w="4858" w:type="dxa"/>
          </w:tcPr>
          <w:p w:rsidR="00F46DC1" w:rsidRPr="00F46DC1" w:rsidRDefault="00F46DC1" w:rsidP="00F46DC1">
            <w:pPr>
              <w:tabs>
                <w:tab w:val="left" w:pos="2122"/>
              </w:tabs>
              <w:spacing w:line="206" w:lineRule="exact"/>
              <w:ind w:lef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общеобразовательное</w:t>
            </w:r>
            <w:proofErr w:type="spellEnd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учреждение</w:t>
            </w:r>
            <w:proofErr w:type="spellEnd"/>
          </w:p>
        </w:tc>
        <w:tc>
          <w:tcPr>
            <w:tcW w:w="4859" w:type="dxa"/>
          </w:tcPr>
          <w:p w:rsidR="00F46DC1" w:rsidRPr="00F46DC1" w:rsidRDefault="00F46DC1" w:rsidP="00F46DC1">
            <w:pPr>
              <w:tabs>
                <w:tab w:val="left" w:pos="3158"/>
              </w:tabs>
              <w:spacing w:line="206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F46DC1" w:rsidRPr="00F46DC1" w:rsidTr="00F46DC1">
        <w:trPr>
          <w:trHeight w:val="227"/>
        </w:trPr>
        <w:tc>
          <w:tcPr>
            <w:tcW w:w="4858" w:type="dxa"/>
          </w:tcPr>
          <w:p w:rsidR="00F46DC1" w:rsidRPr="00F46DC1" w:rsidRDefault="00F46DC1" w:rsidP="00F46DC1">
            <w:pPr>
              <w:tabs>
                <w:tab w:val="left" w:pos="1297"/>
              </w:tabs>
              <w:spacing w:line="208" w:lineRule="exact"/>
              <w:ind w:lef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</w:t>
            </w:r>
            <w:proofErr w:type="spellEnd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общеобразовательная</w:t>
            </w:r>
            <w:proofErr w:type="spellEnd"/>
          </w:p>
        </w:tc>
        <w:tc>
          <w:tcPr>
            <w:tcW w:w="4859" w:type="dxa"/>
          </w:tcPr>
          <w:p w:rsidR="00F46DC1" w:rsidRPr="00F46DC1" w:rsidRDefault="00F46DC1" w:rsidP="00F46DC1">
            <w:pPr>
              <w:tabs>
                <w:tab w:val="left" w:pos="3158"/>
              </w:tabs>
              <w:spacing w:line="208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F46DC1" w:rsidRPr="00F46DC1" w:rsidTr="00F46DC1">
        <w:trPr>
          <w:trHeight w:val="230"/>
        </w:trPr>
        <w:tc>
          <w:tcPr>
            <w:tcW w:w="4858" w:type="dxa"/>
          </w:tcPr>
          <w:p w:rsidR="00F46DC1" w:rsidRPr="00F46DC1" w:rsidRDefault="00F46DC1" w:rsidP="00F46DC1">
            <w:pPr>
              <w:spacing w:line="210" w:lineRule="exact"/>
              <w:ind w:lef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</w:t>
            </w:r>
            <w:proofErr w:type="spellEnd"/>
            <w:r w:rsidRPr="00F46DC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№96</w:t>
            </w:r>
          </w:p>
        </w:tc>
        <w:tc>
          <w:tcPr>
            <w:tcW w:w="4859" w:type="dxa"/>
          </w:tcPr>
          <w:p w:rsidR="00F46DC1" w:rsidRPr="00F46DC1" w:rsidRDefault="00F46DC1" w:rsidP="00F46DC1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Паспортные</w:t>
            </w:r>
            <w:proofErr w:type="spellEnd"/>
            <w:r w:rsidRPr="00F46DC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</w:t>
            </w:r>
            <w:proofErr w:type="spellEnd"/>
          </w:p>
        </w:tc>
      </w:tr>
      <w:tr w:rsidR="00F46DC1" w:rsidRPr="00F46DC1" w:rsidTr="00F46DC1">
        <w:trPr>
          <w:trHeight w:val="233"/>
        </w:trPr>
        <w:tc>
          <w:tcPr>
            <w:tcW w:w="4858" w:type="dxa"/>
          </w:tcPr>
          <w:p w:rsidR="00F46DC1" w:rsidRPr="00F46DC1" w:rsidRDefault="00F46DC1" w:rsidP="00F46DC1">
            <w:pPr>
              <w:spacing w:before="1" w:line="212" w:lineRule="exact"/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Юридический</w:t>
            </w:r>
            <w:proofErr w:type="spellEnd"/>
            <w:r w:rsidRPr="00F46DC1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</w:t>
            </w:r>
            <w:proofErr w:type="spellEnd"/>
            <w:r w:rsidRPr="00F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859" w:type="dxa"/>
          </w:tcPr>
          <w:p w:rsidR="00F46DC1" w:rsidRPr="00F46DC1" w:rsidRDefault="00F46DC1" w:rsidP="00F46DC1">
            <w:pPr>
              <w:spacing w:line="213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</w:t>
            </w:r>
            <w:proofErr w:type="spellEnd"/>
          </w:p>
        </w:tc>
      </w:tr>
      <w:tr w:rsidR="00F46DC1" w:rsidRPr="00F46DC1" w:rsidTr="00F46DC1">
        <w:trPr>
          <w:trHeight w:val="228"/>
        </w:trPr>
        <w:tc>
          <w:tcPr>
            <w:tcW w:w="4858" w:type="dxa"/>
          </w:tcPr>
          <w:p w:rsidR="00F46DC1" w:rsidRPr="00F46DC1" w:rsidRDefault="00F46DC1" w:rsidP="00F46DC1">
            <w:pPr>
              <w:tabs>
                <w:tab w:val="left" w:pos="1005"/>
                <w:tab w:val="left" w:pos="1408"/>
                <w:tab w:val="left" w:pos="2905"/>
              </w:tabs>
              <w:spacing w:line="208" w:lineRule="exact"/>
              <w:ind w:lef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620138,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г.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Екатеринбург</w:t>
            </w:r>
            <w:proofErr w:type="spellEnd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59" w:type="dxa"/>
          </w:tcPr>
          <w:p w:rsidR="00F46DC1" w:rsidRPr="00F46DC1" w:rsidRDefault="00F46DC1" w:rsidP="00F46DC1">
            <w:pPr>
              <w:tabs>
                <w:tab w:val="left" w:pos="1483"/>
                <w:tab w:val="left" w:pos="3249"/>
              </w:tabs>
              <w:spacing w:line="208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</w:t>
            </w:r>
            <w:proofErr w:type="spellEnd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  <w:proofErr w:type="spellEnd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F46DC1" w:rsidRPr="00F46DC1" w:rsidTr="00F46DC1">
        <w:trPr>
          <w:trHeight w:val="230"/>
        </w:trPr>
        <w:tc>
          <w:tcPr>
            <w:tcW w:w="4858" w:type="dxa"/>
          </w:tcPr>
          <w:p w:rsidR="00F46DC1" w:rsidRPr="00F46DC1" w:rsidRDefault="00F46DC1" w:rsidP="00F46DC1">
            <w:pPr>
              <w:spacing w:line="210" w:lineRule="exact"/>
              <w:ind w:lef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Байкальская</w:t>
            </w:r>
            <w:proofErr w:type="spellEnd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46DC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4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59" w:type="dxa"/>
          </w:tcPr>
          <w:p w:rsidR="00F46DC1" w:rsidRPr="00F46DC1" w:rsidRDefault="00F46DC1" w:rsidP="00F46DC1">
            <w:pPr>
              <w:tabs>
                <w:tab w:val="left" w:pos="3234"/>
              </w:tabs>
              <w:spacing w:line="210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</w:t>
            </w:r>
            <w:proofErr w:type="spellEnd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F46DC1" w:rsidRPr="00F46DC1" w:rsidTr="00F46DC1">
        <w:trPr>
          <w:trHeight w:val="230"/>
        </w:trPr>
        <w:tc>
          <w:tcPr>
            <w:tcW w:w="4858" w:type="dxa"/>
          </w:tcPr>
          <w:p w:rsidR="00F46DC1" w:rsidRPr="00F46DC1" w:rsidRDefault="00F46DC1" w:rsidP="00F46DC1">
            <w:pPr>
              <w:spacing w:line="210" w:lineRule="exact"/>
              <w:ind w:lef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</w:t>
            </w:r>
            <w:proofErr w:type="spellEnd"/>
            <w:r w:rsidRPr="00F46DC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</w:t>
            </w:r>
            <w:proofErr w:type="spellEnd"/>
          </w:p>
        </w:tc>
        <w:tc>
          <w:tcPr>
            <w:tcW w:w="4859" w:type="dxa"/>
          </w:tcPr>
          <w:p w:rsidR="00F46DC1" w:rsidRPr="00F46DC1" w:rsidRDefault="00F46DC1" w:rsidP="00F46DC1">
            <w:pPr>
              <w:tabs>
                <w:tab w:val="left" w:pos="3259"/>
              </w:tabs>
              <w:spacing w:line="210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F46DC1" w:rsidRPr="00F46DC1" w:rsidTr="00F46DC1">
        <w:trPr>
          <w:trHeight w:val="230"/>
        </w:trPr>
        <w:tc>
          <w:tcPr>
            <w:tcW w:w="4858" w:type="dxa"/>
          </w:tcPr>
          <w:p w:rsidR="00F46DC1" w:rsidRPr="00F46DC1" w:rsidRDefault="00F46DC1" w:rsidP="00F46DC1">
            <w:pPr>
              <w:shd w:val="clear" w:color="auto" w:fill="FFFFFF"/>
              <w:spacing w:line="197" w:lineRule="exact"/>
              <w:ind w:righ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ИНН/КПП: 6662051350 </w:t>
            </w:r>
          </w:p>
          <w:p w:rsidR="00F46DC1" w:rsidRPr="00F46DC1" w:rsidRDefault="00F46DC1" w:rsidP="00F46DC1">
            <w:pPr>
              <w:spacing w:line="210" w:lineRule="exact"/>
              <w:ind w:lef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КПП/ 668501001</w:t>
            </w:r>
          </w:p>
        </w:tc>
        <w:tc>
          <w:tcPr>
            <w:tcW w:w="4859" w:type="dxa"/>
          </w:tcPr>
          <w:p w:rsidR="00F46DC1" w:rsidRPr="00F46DC1" w:rsidRDefault="00F46DC1" w:rsidP="00F46DC1">
            <w:pPr>
              <w:tabs>
                <w:tab w:val="left" w:pos="3259"/>
              </w:tabs>
              <w:spacing w:line="210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F46DC1" w:rsidRPr="00F46DC1" w:rsidTr="00F46DC1">
        <w:trPr>
          <w:trHeight w:val="230"/>
        </w:trPr>
        <w:tc>
          <w:tcPr>
            <w:tcW w:w="4858" w:type="dxa"/>
          </w:tcPr>
          <w:p w:rsidR="00F46DC1" w:rsidRPr="00F46DC1" w:rsidRDefault="00F46DC1" w:rsidP="00F46DC1">
            <w:pPr>
              <w:spacing w:line="210" w:lineRule="exact"/>
              <w:ind w:lef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Р/с</w:t>
            </w:r>
            <w:r w:rsidRPr="00F46DC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03234643657010006200</w:t>
            </w:r>
          </w:p>
        </w:tc>
        <w:tc>
          <w:tcPr>
            <w:tcW w:w="4859" w:type="dxa"/>
          </w:tcPr>
          <w:p w:rsidR="00F46DC1" w:rsidRPr="00F46DC1" w:rsidRDefault="00F46DC1" w:rsidP="00F46DC1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  <w:proofErr w:type="spellEnd"/>
            <w:r w:rsidRPr="00F46DC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места</w:t>
            </w:r>
            <w:proofErr w:type="spellEnd"/>
            <w:r w:rsidRPr="00F46DC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жительства</w:t>
            </w:r>
            <w:proofErr w:type="spellEnd"/>
          </w:p>
        </w:tc>
      </w:tr>
      <w:tr w:rsidR="00F46DC1" w:rsidRPr="00F46DC1" w:rsidTr="00F46DC1">
        <w:trPr>
          <w:trHeight w:val="230"/>
        </w:trPr>
        <w:tc>
          <w:tcPr>
            <w:tcW w:w="4858" w:type="dxa"/>
          </w:tcPr>
          <w:p w:rsidR="00F46DC1" w:rsidRPr="00F46DC1" w:rsidRDefault="00F46DC1" w:rsidP="00F46DC1">
            <w:pPr>
              <w:shd w:val="clear" w:color="auto" w:fill="FFFFFF"/>
              <w:spacing w:line="197" w:lineRule="exact"/>
              <w:ind w:righ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Лицевой</w:t>
            </w:r>
            <w:proofErr w:type="spellEnd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счет</w:t>
            </w:r>
            <w:proofErr w:type="spellEnd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: 29062000022</w:t>
            </w:r>
          </w:p>
        </w:tc>
        <w:tc>
          <w:tcPr>
            <w:tcW w:w="4859" w:type="dxa"/>
          </w:tcPr>
          <w:p w:rsidR="00F46DC1" w:rsidRPr="00F46DC1" w:rsidRDefault="00F46DC1" w:rsidP="00F46DC1">
            <w:pPr>
              <w:tabs>
                <w:tab w:val="left" w:pos="3158"/>
              </w:tabs>
              <w:spacing w:line="210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F46DC1" w:rsidRPr="00F46DC1" w:rsidTr="00F46DC1">
        <w:trPr>
          <w:trHeight w:val="230"/>
        </w:trPr>
        <w:tc>
          <w:tcPr>
            <w:tcW w:w="4858" w:type="dxa"/>
          </w:tcPr>
          <w:p w:rsidR="00F46DC1" w:rsidRPr="00F46DC1" w:rsidRDefault="00F46DC1" w:rsidP="00F46DC1">
            <w:pPr>
              <w:shd w:val="clear" w:color="auto" w:fill="FFFFFF"/>
              <w:spacing w:line="197" w:lineRule="exact"/>
              <w:ind w:right="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Банк: Уральское ГУ Банка России// УФК по Свердловской области. г. Екатеринбург</w:t>
            </w:r>
          </w:p>
        </w:tc>
        <w:tc>
          <w:tcPr>
            <w:tcW w:w="4859" w:type="dxa"/>
          </w:tcPr>
          <w:p w:rsidR="00F46DC1" w:rsidRPr="00F46DC1" w:rsidRDefault="00F46DC1" w:rsidP="00F46DC1">
            <w:pPr>
              <w:tabs>
                <w:tab w:val="left" w:pos="3158"/>
              </w:tabs>
              <w:spacing w:line="211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</w:p>
        </w:tc>
      </w:tr>
      <w:tr w:rsidR="00F46DC1" w:rsidRPr="00F46DC1" w:rsidTr="00F46DC1">
        <w:trPr>
          <w:trHeight w:val="228"/>
        </w:trPr>
        <w:tc>
          <w:tcPr>
            <w:tcW w:w="4858" w:type="dxa"/>
          </w:tcPr>
          <w:p w:rsidR="00F46DC1" w:rsidRPr="00F46DC1" w:rsidRDefault="00F46DC1" w:rsidP="00F46DC1">
            <w:pPr>
              <w:shd w:val="clear" w:color="auto" w:fill="FFFFFF"/>
              <w:spacing w:line="197" w:lineRule="exact"/>
              <w:ind w:righ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БИК: 016577551</w:t>
            </w:r>
          </w:p>
        </w:tc>
        <w:tc>
          <w:tcPr>
            <w:tcW w:w="4859" w:type="dxa"/>
          </w:tcPr>
          <w:p w:rsidR="00F46DC1" w:rsidRPr="00F46DC1" w:rsidRDefault="00F46DC1" w:rsidP="00F46DC1">
            <w:pPr>
              <w:spacing w:line="208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</w:t>
            </w:r>
            <w:proofErr w:type="spellEnd"/>
            <w:r w:rsidRPr="00F46DC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  <w:proofErr w:type="spellEnd"/>
          </w:p>
        </w:tc>
      </w:tr>
      <w:tr w:rsidR="00F46DC1" w:rsidRPr="00F46DC1" w:rsidTr="00F46DC1">
        <w:trPr>
          <w:trHeight w:val="227"/>
        </w:trPr>
        <w:tc>
          <w:tcPr>
            <w:tcW w:w="4858" w:type="dxa"/>
          </w:tcPr>
          <w:p w:rsidR="00F46DC1" w:rsidRPr="00F46DC1" w:rsidRDefault="00F46DC1" w:rsidP="00F46DC1">
            <w:pPr>
              <w:spacing w:line="20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тел</w:t>
            </w:r>
            <w:proofErr w:type="spellEnd"/>
            <w:proofErr w:type="gramEnd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F46DC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(343)</w:t>
            </w:r>
            <w:r w:rsidRPr="00F46D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262-08-71</w:t>
            </w:r>
          </w:p>
        </w:tc>
        <w:tc>
          <w:tcPr>
            <w:tcW w:w="4859" w:type="dxa"/>
          </w:tcPr>
          <w:p w:rsidR="00F46DC1" w:rsidRPr="00F46DC1" w:rsidRDefault="00F46DC1" w:rsidP="00F46DC1">
            <w:pPr>
              <w:tabs>
                <w:tab w:val="left" w:pos="3158"/>
              </w:tabs>
              <w:spacing w:line="208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F46DC1" w:rsidRPr="00F46DC1" w:rsidTr="00F46DC1">
        <w:trPr>
          <w:trHeight w:val="230"/>
        </w:trPr>
        <w:tc>
          <w:tcPr>
            <w:tcW w:w="4858" w:type="dxa"/>
          </w:tcPr>
          <w:p w:rsidR="00F46DC1" w:rsidRPr="00F46DC1" w:rsidRDefault="00F46DC1" w:rsidP="00F46DC1">
            <w:pPr>
              <w:spacing w:line="210" w:lineRule="exact"/>
              <w:ind w:lef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9" w:type="dxa"/>
          </w:tcPr>
          <w:p w:rsidR="00F46DC1" w:rsidRPr="00F46DC1" w:rsidRDefault="00F46DC1" w:rsidP="00F46D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DC1" w:rsidRPr="00F46DC1" w:rsidTr="00F46DC1">
        <w:trPr>
          <w:trHeight w:val="230"/>
        </w:trPr>
        <w:tc>
          <w:tcPr>
            <w:tcW w:w="4858" w:type="dxa"/>
          </w:tcPr>
          <w:p w:rsidR="00F46DC1" w:rsidRPr="00F46DC1" w:rsidRDefault="00F46DC1" w:rsidP="00F46DC1">
            <w:pPr>
              <w:spacing w:line="210" w:lineRule="exact"/>
              <w:ind w:lef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proofErr w:type="spellEnd"/>
            <w:r w:rsidRPr="00F46DC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МАОУ</w:t>
            </w:r>
            <w:r w:rsidRPr="00F46DC1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СОШ</w:t>
            </w:r>
            <w:r w:rsidRPr="00F46DC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№96</w:t>
            </w:r>
          </w:p>
        </w:tc>
        <w:tc>
          <w:tcPr>
            <w:tcW w:w="4859" w:type="dxa"/>
          </w:tcPr>
          <w:p w:rsidR="00F46DC1" w:rsidRPr="00F46DC1" w:rsidRDefault="00F46DC1" w:rsidP="00F46DC1">
            <w:pPr>
              <w:tabs>
                <w:tab w:val="left" w:pos="1944"/>
              </w:tabs>
              <w:spacing w:line="210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  <w:proofErr w:type="spellEnd"/>
            <w:r w:rsidRPr="00F46DC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F46DC1" w:rsidRPr="00F46DC1" w:rsidTr="00F46DC1">
        <w:trPr>
          <w:trHeight w:val="230"/>
        </w:trPr>
        <w:tc>
          <w:tcPr>
            <w:tcW w:w="4858" w:type="dxa"/>
          </w:tcPr>
          <w:p w:rsidR="00F46DC1" w:rsidRPr="00F46DC1" w:rsidRDefault="00F46DC1" w:rsidP="00F46DC1">
            <w:pPr>
              <w:tabs>
                <w:tab w:val="left" w:pos="1350"/>
              </w:tabs>
              <w:spacing w:line="210" w:lineRule="exact"/>
              <w:ind w:lef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/Садрисламова В.Ф.</w:t>
            </w:r>
          </w:p>
        </w:tc>
        <w:tc>
          <w:tcPr>
            <w:tcW w:w="4859" w:type="dxa"/>
          </w:tcPr>
          <w:p w:rsidR="00F46DC1" w:rsidRPr="00F46DC1" w:rsidRDefault="00F46DC1" w:rsidP="00F46DC1">
            <w:pPr>
              <w:tabs>
                <w:tab w:val="left" w:pos="2964"/>
              </w:tabs>
              <w:spacing w:line="210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F46DC1" w:rsidRPr="00F46DC1" w:rsidTr="00F46DC1">
        <w:trPr>
          <w:trHeight w:val="226"/>
        </w:trPr>
        <w:tc>
          <w:tcPr>
            <w:tcW w:w="4858" w:type="dxa"/>
          </w:tcPr>
          <w:p w:rsidR="00F46DC1" w:rsidRPr="00F46DC1" w:rsidRDefault="00F46DC1" w:rsidP="00F46DC1">
            <w:pPr>
              <w:spacing w:line="207" w:lineRule="exact"/>
              <w:ind w:lef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DC1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859" w:type="dxa"/>
          </w:tcPr>
          <w:p w:rsidR="00F46DC1" w:rsidRPr="00F46DC1" w:rsidRDefault="00F46DC1" w:rsidP="00F46D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57ECD" w:rsidRPr="00757ECD" w:rsidRDefault="00757ECD" w:rsidP="00757ECD">
      <w:pPr>
        <w:tabs>
          <w:tab w:val="left" w:pos="342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757ECD" w:rsidRPr="00757ECD" w:rsidRDefault="00757ECD" w:rsidP="00757ECD">
      <w:pPr>
        <w:tabs>
          <w:tab w:val="left" w:pos="342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  <w:sectPr w:rsidR="00757ECD" w:rsidRPr="00757ECD" w:rsidSect="005245C5">
          <w:pgSz w:w="11905" w:h="16837"/>
          <w:pgMar w:top="720" w:right="720" w:bottom="720" w:left="720" w:header="0" w:footer="6" w:gutter="0"/>
          <w:cols w:space="720"/>
          <w:noEndnote/>
          <w:docGrid w:linePitch="360"/>
        </w:sectPr>
      </w:pPr>
    </w:p>
    <w:p w:rsidR="00757ECD" w:rsidRPr="00757ECD" w:rsidRDefault="00757ECD" w:rsidP="00757ECD">
      <w:pPr>
        <w:framePr w:w="11491" w:h="303" w:hRule="exact" w:wrap="notBeside" w:vAnchor="text" w:hAnchor="text" w:xAlign="center" w:y="1" w:anchorLock="1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757ECD" w:rsidRPr="00757ECD" w:rsidRDefault="00757ECD" w:rsidP="00757EC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  <w:sectPr w:rsidR="00757ECD" w:rsidRPr="00757EC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57ECD" w:rsidRPr="00757ECD" w:rsidRDefault="00757ECD" w:rsidP="00757ECD">
      <w:pPr>
        <w:keepNext/>
        <w:keepLines/>
        <w:spacing w:after="0" w:line="240" w:lineRule="auto"/>
        <w:outlineLvl w:val="1"/>
        <w:rPr>
          <w:rFonts w:ascii="Times New Roman" w:eastAsia="Batang" w:hAnsi="Times New Roman" w:cs="Times New Roman"/>
          <w:b/>
          <w:bCs/>
          <w:sz w:val="24"/>
          <w:szCs w:val="24"/>
          <w:lang w:eastAsia="ru-RU"/>
        </w:rPr>
      </w:pPr>
      <w:bookmarkStart w:id="1" w:name="bookmark0"/>
    </w:p>
    <w:bookmarkEnd w:id="1"/>
    <w:p w:rsidR="00757ECD" w:rsidRPr="00757ECD" w:rsidRDefault="00757ECD" w:rsidP="00757ECD">
      <w:pPr>
        <w:framePr w:w="835" w:h="672" w:wrap="notBeside" w:vAnchor="text" w:hAnchor="text" w:x="121" w:y="1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757ECD" w:rsidRPr="00757ECD" w:rsidRDefault="00757ECD" w:rsidP="00757EC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5914DF" w:rsidRDefault="005914DF"/>
    <w:sectPr w:rsidR="005914DF">
      <w:type w:val="continuous"/>
      <w:pgSz w:w="11905" w:h="16837"/>
      <w:pgMar w:top="1499" w:right="1551" w:bottom="1221" w:left="1383" w:header="0" w:footer="3" w:gutter="0"/>
      <w:cols w:num="2" w:space="720" w:equalWidth="0">
        <w:col w:w="3494" w:space="1733"/>
        <w:col w:w="3744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ECD" w:rsidRDefault="00757ECD" w:rsidP="00757ECD">
      <w:pPr>
        <w:spacing w:after="0" w:line="240" w:lineRule="auto"/>
      </w:pPr>
      <w:r>
        <w:separator/>
      </w:r>
    </w:p>
  </w:endnote>
  <w:endnote w:type="continuationSeparator" w:id="0">
    <w:p w:rsidR="00757ECD" w:rsidRDefault="00757ECD" w:rsidP="0075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ECD" w:rsidRDefault="00757ECD" w:rsidP="00757ECD">
      <w:pPr>
        <w:spacing w:after="0" w:line="240" w:lineRule="auto"/>
      </w:pPr>
      <w:r>
        <w:separator/>
      </w:r>
    </w:p>
  </w:footnote>
  <w:footnote w:type="continuationSeparator" w:id="0">
    <w:p w:rsidR="00757ECD" w:rsidRDefault="00757ECD" w:rsidP="00757ECD">
      <w:pPr>
        <w:spacing w:after="0" w:line="240" w:lineRule="auto"/>
      </w:pPr>
      <w:r>
        <w:continuationSeparator/>
      </w:r>
    </w:p>
  </w:footnote>
  <w:footnote w:id="1">
    <w:p w:rsidR="00757ECD" w:rsidRPr="00341AA4" w:rsidRDefault="00757ECD" w:rsidP="00757ECD">
      <w:pPr>
        <w:pStyle w:val="a3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 w:rsidRPr="00341AA4">
        <w:rPr>
          <w:rFonts w:ascii="Times New Roman" w:hAnsi="Times New Roman" w:cs="Times New Roman"/>
          <w:sz w:val="18"/>
          <w:szCs w:val="18"/>
        </w:rPr>
        <w:t>К занятиям в спортивных секциях и участию в спортивных мероприятиях учащийся допускается только после предоставления письменного медицинского заключения, которое разрешает эти занятия.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73B46"/>
    <w:multiLevelType w:val="multilevel"/>
    <w:tmpl w:val="416E63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F8200A"/>
    <w:multiLevelType w:val="multilevel"/>
    <w:tmpl w:val="C414D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51F01ED"/>
    <w:multiLevelType w:val="multilevel"/>
    <w:tmpl w:val="8490EE50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3">
    <w:nsid w:val="2ADC0608"/>
    <w:multiLevelType w:val="multilevel"/>
    <w:tmpl w:val="395867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CD"/>
    <w:rsid w:val="005245C5"/>
    <w:rsid w:val="005914DF"/>
    <w:rsid w:val="00757ECD"/>
    <w:rsid w:val="007E47D2"/>
    <w:rsid w:val="008632C0"/>
    <w:rsid w:val="00A4603E"/>
    <w:rsid w:val="00A858EA"/>
    <w:rsid w:val="00BC0823"/>
    <w:rsid w:val="00DC570A"/>
    <w:rsid w:val="00F4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59DC3-CC70-4381-A630-8A88DBE8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57EC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57ECD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57ECD"/>
    <w:rPr>
      <w:vertAlign w:val="superscript"/>
    </w:rPr>
  </w:style>
  <w:style w:type="table" w:styleId="a6">
    <w:name w:val="Table Grid"/>
    <w:basedOn w:val="a1"/>
    <w:uiPriority w:val="59"/>
    <w:rsid w:val="00757ECD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46D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524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96</Company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Лилиана Васильевна Калинина</dc:creator>
  <cp:lastModifiedBy>Игорь Андреевич Ивлев</cp:lastModifiedBy>
  <cp:revision>3</cp:revision>
  <dcterms:created xsi:type="dcterms:W3CDTF">2021-12-02T10:47:00Z</dcterms:created>
  <dcterms:modified xsi:type="dcterms:W3CDTF">2021-12-02T10:48:00Z</dcterms:modified>
</cp:coreProperties>
</file>