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7F" w:rsidRPr="003F0D9F" w:rsidRDefault="00A12DDF" w:rsidP="00A12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9F">
        <w:rPr>
          <w:rFonts w:ascii="Times New Roman" w:hAnsi="Times New Roman" w:cs="Times New Roman"/>
          <w:b/>
          <w:sz w:val="28"/>
          <w:szCs w:val="28"/>
        </w:rPr>
        <w:t>ПРАВИЛА ПЕРЕВОЗКИ ДЕТЕЙ В АВТОМОБИЛЯХ</w:t>
      </w:r>
    </w:p>
    <w:p w:rsidR="00A12DDF" w:rsidRDefault="00A12DDF" w:rsidP="00A12D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D9F" w:rsidRDefault="00A12DDF" w:rsidP="00A12D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r w:rsidR="003F0D9F">
        <w:rPr>
          <w:rFonts w:ascii="Times New Roman" w:hAnsi="Times New Roman" w:cs="Times New Roman"/>
          <w:sz w:val="28"/>
          <w:szCs w:val="28"/>
        </w:rPr>
        <w:t>обратите внимание:</w:t>
      </w:r>
    </w:p>
    <w:p w:rsidR="003F0D9F" w:rsidRDefault="00A12DDF" w:rsidP="00A12DD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9F">
        <w:rPr>
          <w:rFonts w:ascii="Times New Roman" w:hAnsi="Times New Roman" w:cs="Times New Roman"/>
          <w:sz w:val="28"/>
          <w:szCs w:val="28"/>
        </w:rPr>
        <w:t xml:space="preserve">Согласно п. 22.9 ПДД РФ в части перевозки детей – пассажиров изменений не произошло. </w:t>
      </w:r>
    </w:p>
    <w:p w:rsidR="00A12DDF" w:rsidRPr="003F0D9F" w:rsidRDefault="00A12DDF" w:rsidP="00A12DD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9F">
        <w:rPr>
          <w:rFonts w:ascii="Times New Roman" w:hAnsi="Times New Roman" w:cs="Times New Roman"/>
          <w:sz w:val="28"/>
          <w:szCs w:val="28"/>
        </w:rPr>
        <w:t xml:space="preserve">Перевозка детей до 12-летнего возраста в транспортных средствах, оборудованных ремнями </w:t>
      </w:r>
      <w:r w:rsidR="003F0D9F" w:rsidRPr="003F0D9F">
        <w:rPr>
          <w:rFonts w:ascii="Times New Roman" w:hAnsi="Times New Roman" w:cs="Times New Roman"/>
          <w:sz w:val="28"/>
          <w:szCs w:val="28"/>
        </w:rPr>
        <w:t>безопасности, должна</w:t>
      </w:r>
      <w:r w:rsidRPr="003F0D9F">
        <w:rPr>
          <w:rFonts w:ascii="Times New Roman" w:hAnsi="Times New Roman" w:cs="Times New Roman"/>
          <w:sz w:val="28"/>
          <w:szCs w:val="28"/>
        </w:rPr>
        <w:t xml:space="preserve"> осуществляться с использованием детских удерживающих устройств, соответствующих весу и росту ребенка, или иных средс</w:t>
      </w:r>
      <w:r w:rsidR="003F0D9F">
        <w:rPr>
          <w:rFonts w:ascii="Times New Roman" w:hAnsi="Times New Roman" w:cs="Times New Roman"/>
          <w:sz w:val="28"/>
          <w:szCs w:val="28"/>
        </w:rPr>
        <w:t>тв, позволяющих пристегнуть ребё</w:t>
      </w:r>
      <w:r w:rsidRPr="003F0D9F">
        <w:rPr>
          <w:rFonts w:ascii="Times New Roman" w:hAnsi="Times New Roman" w:cs="Times New Roman"/>
          <w:sz w:val="28"/>
          <w:szCs w:val="28"/>
        </w:rPr>
        <w:t>нка с помощью ремней безопасности, предусмотренных конструкцией транспортного средства, а на переднем сидении легкового автомобиля – только с использованием детских удерживающих устройств. Условия обеспечения безопасности ребенка при перевозке в транспортных средствах изложены в национальном стандарте Российской Федерации ГОСТ Р 41.44.</w:t>
      </w:r>
    </w:p>
    <w:p w:rsidR="00A12DDF" w:rsidRPr="003F0D9F" w:rsidRDefault="00A12DDF" w:rsidP="00A12DD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9F">
        <w:rPr>
          <w:rFonts w:ascii="Times New Roman" w:hAnsi="Times New Roman" w:cs="Times New Roman"/>
          <w:sz w:val="28"/>
          <w:szCs w:val="28"/>
        </w:rPr>
        <w:t xml:space="preserve">Бустер как иное средство можно использовать </w:t>
      </w:r>
      <w:r w:rsidRPr="003F0D9F">
        <w:rPr>
          <w:rFonts w:ascii="Times New Roman" w:hAnsi="Times New Roman" w:cs="Times New Roman"/>
          <w:b/>
          <w:sz w:val="28"/>
          <w:szCs w:val="28"/>
        </w:rPr>
        <w:t>только на заднем сидении автомобиля и только при условии, что рост ребенка составляет не менее 140 см, а вес от 25 кг.</w:t>
      </w:r>
      <w:r w:rsidRPr="003F0D9F">
        <w:rPr>
          <w:rFonts w:ascii="Times New Roman" w:hAnsi="Times New Roman" w:cs="Times New Roman"/>
          <w:sz w:val="28"/>
          <w:szCs w:val="28"/>
        </w:rPr>
        <w:t xml:space="preserve"> </w:t>
      </w:r>
      <w:r w:rsidRPr="003F0D9F">
        <w:rPr>
          <w:rFonts w:ascii="Times New Roman" w:hAnsi="Times New Roman" w:cs="Times New Roman"/>
          <w:b/>
          <w:sz w:val="28"/>
          <w:szCs w:val="28"/>
        </w:rPr>
        <w:t>На переднем сидении бустер должен использоваться в сочетании с «направляющей лямкой» для штатного ремня безопасности.</w:t>
      </w:r>
      <w:r w:rsidRPr="003F0D9F">
        <w:rPr>
          <w:rFonts w:ascii="Times New Roman" w:hAnsi="Times New Roman" w:cs="Times New Roman"/>
          <w:sz w:val="28"/>
          <w:szCs w:val="28"/>
        </w:rPr>
        <w:t xml:space="preserve"> Только в комплекте они образуют детское удерживающее устройство. </w:t>
      </w:r>
      <w:r w:rsidRPr="003F0D9F">
        <w:rPr>
          <w:rFonts w:ascii="Times New Roman" w:hAnsi="Times New Roman" w:cs="Times New Roman"/>
          <w:b/>
          <w:sz w:val="28"/>
          <w:szCs w:val="28"/>
        </w:rPr>
        <w:t>Без «направляющей лямки» перевозка детей в бустере на переднем сидении запрещена.</w:t>
      </w:r>
      <w:r w:rsidRPr="003F0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DDF" w:rsidRPr="003F0D9F" w:rsidRDefault="00A12DDF" w:rsidP="00A12DD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9F">
        <w:rPr>
          <w:rFonts w:ascii="Times New Roman" w:hAnsi="Times New Roman" w:cs="Times New Roman"/>
          <w:sz w:val="28"/>
          <w:szCs w:val="28"/>
        </w:rPr>
        <w:t>С января 2017 года ГОССТАНДАРТ приостановил реализацию адаптеров ремня безопасности фирмы «ФЭСТ» в связи с их небезопасностью.</w:t>
      </w:r>
    </w:p>
    <w:p w:rsidR="00A12DDF" w:rsidRPr="003F0D9F" w:rsidRDefault="00A12DDF" w:rsidP="00A12DD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9F">
        <w:rPr>
          <w:rFonts w:ascii="Times New Roman" w:hAnsi="Times New Roman" w:cs="Times New Roman"/>
          <w:sz w:val="28"/>
          <w:szCs w:val="28"/>
        </w:rPr>
        <w:t>На автокресле, также</w:t>
      </w:r>
      <w:r w:rsidR="003F0D9F">
        <w:rPr>
          <w:rFonts w:ascii="Times New Roman" w:hAnsi="Times New Roman" w:cs="Times New Roman"/>
          <w:sz w:val="28"/>
          <w:szCs w:val="28"/>
        </w:rPr>
        <w:t>,</w:t>
      </w:r>
      <w:r w:rsidRPr="003F0D9F">
        <w:rPr>
          <w:rFonts w:ascii="Times New Roman" w:hAnsi="Times New Roman" w:cs="Times New Roman"/>
          <w:sz w:val="28"/>
          <w:szCs w:val="28"/>
        </w:rPr>
        <w:t xml:space="preserve"> как и на бустере обязательно должна быть маркировка соответствия Европейскому стандарту безопасности – ЕСЕ</w:t>
      </w:r>
      <w:r w:rsidRPr="003F0D9F">
        <w:rPr>
          <w:rFonts w:ascii="Times New Roman" w:hAnsi="Times New Roman" w:cs="Times New Roman"/>
          <w:sz w:val="28"/>
          <w:szCs w:val="28"/>
          <w:lang w:val="en-US"/>
        </w:rPr>
        <w:t> R</w:t>
      </w:r>
      <w:r w:rsidRPr="003F0D9F">
        <w:rPr>
          <w:rFonts w:ascii="Times New Roman" w:hAnsi="Times New Roman" w:cs="Times New Roman"/>
          <w:sz w:val="28"/>
          <w:szCs w:val="28"/>
        </w:rPr>
        <w:t>44/03 или ЕСЕ</w:t>
      </w:r>
      <w:r w:rsidRPr="003F0D9F">
        <w:rPr>
          <w:rFonts w:ascii="Times New Roman" w:hAnsi="Times New Roman" w:cs="Times New Roman"/>
          <w:sz w:val="28"/>
          <w:szCs w:val="28"/>
          <w:lang w:val="en-US"/>
        </w:rPr>
        <w:t> R</w:t>
      </w:r>
      <w:r w:rsidRPr="003F0D9F">
        <w:rPr>
          <w:rFonts w:ascii="Times New Roman" w:hAnsi="Times New Roman" w:cs="Times New Roman"/>
          <w:sz w:val="28"/>
          <w:szCs w:val="28"/>
        </w:rPr>
        <w:t>44/04. Кроме того, в России кресла подлежат обязательной сертификации.</w:t>
      </w:r>
    </w:p>
    <w:p w:rsidR="00A12DDF" w:rsidRPr="003F0D9F" w:rsidRDefault="003F0D9F" w:rsidP="00A12DD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ЖИЗНЬ И ЗДОРОВЬЕ ДЕТЕЙ!</w:t>
      </w:r>
      <w:bookmarkStart w:id="0" w:name="_GoBack"/>
      <w:bookmarkEnd w:id="0"/>
    </w:p>
    <w:p w:rsidR="00A12DDF" w:rsidRDefault="00A12DDF" w:rsidP="00A12DDF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207"/>
        <w:gridCol w:w="8044"/>
      </w:tblGrid>
      <w:tr w:rsidR="00A12DDF" w:rsidTr="003F0D9F">
        <w:tc>
          <w:tcPr>
            <w:tcW w:w="1700" w:type="dxa"/>
          </w:tcPr>
          <w:p w:rsidR="00A12DDF" w:rsidRDefault="00A12DD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" w:type="dxa"/>
          </w:tcPr>
          <w:p w:rsidR="00A12DDF" w:rsidRDefault="00A12DD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A12DDF" w:rsidRDefault="00A12DD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12DDF" w:rsidTr="003F0D9F">
        <w:tc>
          <w:tcPr>
            <w:tcW w:w="1700" w:type="dxa"/>
          </w:tcPr>
          <w:p w:rsidR="00A12DDF" w:rsidRDefault="00A12DD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" w:type="dxa"/>
          </w:tcPr>
          <w:p w:rsidR="00A12DDF" w:rsidRDefault="00A12DD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A12DDF" w:rsidRDefault="00A12DD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A12DDF" w:rsidRPr="00A12DDF" w:rsidRDefault="00A12DDF" w:rsidP="00A12DD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12DDF" w:rsidRPr="00A12DDF" w:rsidSect="00A12D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1E"/>
    <w:rsid w:val="003F0D9F"/>
    <w:rsid w:val="007F221E"/>
    <w:rsid w:val="00A12DDF"/>
    <w:rsid w:val="00C2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C9AB9-1890-44DD-970D-53C5EE1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2017-04-17T04:33:00Z</dcterms:created>
  <dcterms:modified xsi:type="dcterms:W3CDTF">2017-04-17T04:46:00Z</dcterms:modified>
</cp:coreProperties>
</file>